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FA" w:rsidRPr="00FD7BD2" w:rsidRDefault="00D929FA" w:rsidP="009732B3">
      <w:pPr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 w:rsidRPr="00FD7BD2">
        <w:rPr>
          <w:rFonts w:asciiTheme="majorEastAsia" w:eastAsiaTheme="majorEastAsia" w:hAnsiTheme="majorEastAsia" w:hint="eastAsia"/>
          <w:b/>
          <w:sz w:val="36"/>
          <w:szCs w:val="32"/>
        </w:rPr>
        <w:t>第十三届</w:t>
      </w:r>
      <w:r w:rsidR="009732B3" w:rsidRPr="00FD7BD2">
        <w:rPr>
          <w:rFonts w:asciiTheme="majorEastAsia" w:eastAsiaTheme="majorEastAsia" w:hAnsiTheme="majorEastAsia" w:hint="eastAsia"/>
          <w:b/>
          <w:sz w:val="36"/>
          <w:szCs w:val="32"/>
        </w:rPr>
        <w:t>全国</w:t>
      </w:r>
      <w:r w:rsidRPr="00FD7BD2">
        <w:rPr>
          <w:rFonts w:asciiTheme="majorEastAsia" w:eastAsiaTheme="majorEastAsia" w:hAnsiTheme="majorEastAsia" w:hint="eastAsia"/>
          <w:b/>
          <w:sz w:val="36"/>
          <w:szCs w:val="32"/>
        </w:rPr>
        <w:t>运动会群众比赛太极拳竞赛规程</w:t>
      </w:r>
    </w:p>
    <w:p w:rsidR="00E76CDD" w:rsidRPr="00FD7BD2" w:rsidRDefault="00E76CDD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一、时间地点</w:t>
      </w:r>
    </w:p>
    <w:p w:rsidR="00D929FA" w:rsidRPr="00FD7BD2" w:rsidRDefault="00D14DC1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7"/>
          <w:attr w:name="Year" w:val="2017"/>
        </w:smartTagPr>
        <w:r w:rsidR="00D929FA" w:rsidRPr="00FD7BD2">
          <w:rPr>
            <w:rFonts w:ascii="仿宋" w:eastAsia="仿宋" w:hAnsi="仿宋" w:hint="eastAsia"/>
            <w:sz w:val="32"/>
            <w:szCs w:val="32"/>
          </w:rPr>
          <w:t>7月13日</w:t>
        </w:r>
        <w:r>
          <w:rPr>
            <w:rFonts w:ascii="仿宋" w:eastAsia="仿宋" w:hAnsi="仿宋" w:hint="eastAsia"/>
            <w:sz w:val="32"/>
            <w:szCs w:val="32"/>
          </w:rPr>
          <w:t xml:space="preserve">  </w:t>
        </w:r>
      </w:smartTag>
      <w:r w:rsidR="00D929FA" w:rsidRPr="00FD7BD2">
        <w:rPr>
          <w:rFonts w:ascii="仿宋" w:eastAsia="仿宋" w:hAnsi="仿宋" w:hint="eastAsia"/>
          <w:sz w:val="32"/>
          <w:szCs w:val="32"/>
        </w:rPr>
        <w:t>天津</w:t>
      </w:r>
      <w:r>
        <w:rPr>
          <w:rFonts w:ascii="仿宋" w:eastAsia="仿宋" w:hAnsi="仿宋" w:hint="eastAsia"/>
          <w:sz w:val="32"/>
          <w:szCs w:val="32"/>
        </w:rPr>
        <w:t>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二、竞赛项目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规定</w:t>
      </w:r>
      <w:r w:rsidRPr="00FD7BD2">
        <w:rPr>
          <w:rFonts w:ascii="仿宋" w:eastAsia="仿宋" w:hAnsi="仿宋"/>
          <w:sz w:val="32"/>
          <w:szCs w:val="32"/>
        </w:rPr>
        <w:t>陈式太极拳、</w:t>
      </w:r>
      <w:r w:rsidRPr="00FD7BD2">
        <w:rPr>
          <w:rFonts w:ascii="仿宋" w:eastAsia="仿宋" w:hAnsi="仿宋" w:hint="eastAsia"/>
          <w:sz w:val="32"/>
          <w:szCs w:val="32"/>
        </w:rPr>
        <w:t>规定</w:t>
      </w:r>
      <w:r w:rsidRPr="00FD7BD2">
        <w:rPr>
          <w:rFonts w:ascii="仿宋" w:eastAsia="仿宋" w:hAnsi="仿宋"/>
          <w:sz w:val="32"/>
          <w:szCs w:val="32"/>
        </w:rPr>
        <w:t>杨式太极拳、</w:t>
      </w:r>
      <w:r w:rsidRPr="00FD7BD2">
        <w:rPr>
          <w:rFonts w:ascii="仿宋" w:eastAsia="仿宋" w:hAnsi="仿宋" w:hint="eastAsia"/>
          <w:sz w:val="32"/>
          <w:szCs w:val="32"/>
        </w:rPr>
        <w:t>规定</w:t>
      </w:r>
      <w:r w:rsidRPr="00FD7BD2">
        <w:rPr>
          <w:rFonts w:ascii="仿宋" w:eastAsia="仿宋" w:hAnsi="仿宋"/>
          <w:sz w:val="32"/>
          <w:szCs w:val="32"/>
        </w:rPr>
        <w:t>吴式太极拳、</w:t>
      </w:r>
      <w:r w:rsidRPr="00FD7BD2">
        <w:rPr>
          <w:rFonts w:ascii="仿宋" w:eastAsia="仿宋" w:hAnsi="仿宋" w:hint="eastAsia"/>
          <w:sz w:val="32"/>
          <w:szCs w:val="32"/>
        </w:rPr>
        <w:t>规定</w:t>
      </w:r>
      <w:r w:rsidRPr="00FD7BD2">
        <w:rPr>
          <w:rFonts w:ascii="仿宋" w:eastAsia="仿宋" w:hAnsi="仿宋"/>
          <w:sz w:val="32"/>
          <w:szCs w:val="32"/>
        </w:rPr>
        <w:t>武式太极拳、</w:t>
      </w:r>
      <w:r w:rsidRPr="00FD7BD2">
        <w:rPr>
          <w:rFonts w:ascii="仿宋" w:eastAsia="仿宋" w:hAnsi="仿宋" w:hint="eastAsia"/>
          <w:sz w:val="32"/>
          <w:szCs w:val="32"/>
        </w:rPr>
        <w:t>规定</w:t>
      </w:r>
      <w:r w:rsidRPr="00FD7BD2">
        <w:rPr>
          <w:rFonts w:ascii="仿宋" w:eastAsia="仿宋" w:hAnsi="仿宋"/>
          <w:sz w:val="32"/>
          <w:szCs w:val="32"/>
        </w:rPr>
        <w:t>孙式太极拳、24式太极拳</w:t>
      </w:r>
      <w:r w:rsidRPr="00FD7BD2">
        <w:rPr>
          <w:rFonts w:ascii="仿宋" w:eastAsia="仿宋" w:hAnsi="仿宋" w:hint="eastAsia"/>
          <w:sz w:val="32"/>
          <w:szCs w:val="32"/>
        </w:rPr>
        <w:t>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三、运动员资格</w:t>
      </w:r>
    </w:p>
    <w:p w:rsidR="00D929FA" w:rsidRPr="00FD7BD2" w:rsidRDefault="00DF5213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1.</w:t>
      </w:r>
      <w:r w:rsidR="00D929FA" w:rsidRPr="00FD7BD2">
        <w:rPr>
          <w:rFonts w:ascii="仿宋" w:eastAsia="仿宋" w:hAnsi="仿宋" w:hint="eastAsia"/>
          <w:sz w:val="32"/>
          <w:szCs w:val="32"/>
        </w:rPr>
        <w:t>获得中华人民共和国第十三届运动会群众比赛项目暨2017年太极拳健康工程系列活动—太极拳公开赛四个分赛区总决赛所设6个项目中中年组（D组）男、女一等奖且排名前二名的运动员可报名参加。</w:t>
      </w:r>
    </w:p>
    <w:p w:rsidR="00DF5213" w:rsidRPr="00FD7BD2" w:rsidRDefault="00DF5213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2.</w:t>
      </w:r>
      <w:r w:rsidR="00FA296A" w:rsidRPr="00FD7BD2">
        <w:rPr>
          <w:rFonts w:ascii="仿宋" w:eastAsia="仿宋" w:hAnsi="仿宋" w:hint="eastAsia"/>
          <w:sz w:val="32"/>
          <w:szCs w:val="32"/>
        </w:rPr>
        <w:t>根据</w:t>
      </w:r>
      <w:r w:rsidRPr="00FD7BD2">
        <w:rPr>
          <w:rFonts w:ascii="仿宋" w:eastAsia="仿宋" w:hAnsi="仿宋" w:hint="eastAsia"/>
          <w:sz w:val="32"/>
          <w:szCs w:val="32"/>
        </w:rPr>
        <w:t>《中华人民共和国第十三届运动会群众比赛竞赛总则》</w:t>
      </w:r>
      <w:r w:rsidR="00FA296A" w:rsidRPr="00FD7BD2">
        <w:rPr>
          <w:rFonts w:ascii="仿宋" w:eastAsia="仿宋" w:hAnsi="仿宋" w:hint="eastAsia"/>
          <w:sz w:val="32"/>
          <w:szCs w:val="32"/>
        </w:rPr>
        <w:t>规定，</w:t>
      </w:r>
      <w:r w:rsidRPr="00FD7BD2">
        <w:rPr>
          <w:rFonts w:ascii="仿宋" w:eastAsia="仿宋" w:hAnsi="仿宋" w:hint="eastAsia"/>
          <w:sz w:val="32"/>
          <w:szCs w:val="32"/>
        </w:rPr>
        <w:t>天津</w:t>
      </w:r>
      <w:r w:rsidR="00FA296A" w:rsidRPr="00FD7BD2">
        <w:rPr>
          <w:rFonts w:ascii="仿宋" w:eastAsia="仿宋" w:hAnsi="仿宋" w:hint="eastAsia"/>
          <w:sz w:val="32"/>
          <w:szCs w:val="32"/>
        </w:rPr>
        <w:t>可以</w:t>
      </w:r>
      <w:r w:rsidR="00E162F5" w:rsidRPr="00FD7BD2">
        <w:rPr>
          <w:rFonts w:ascii="仿宋" w:eastAsia="仿宋" w:hAnsi="仿宋" w:hint="eastAsia"/>
          <w:sz w:val="32"/>
          <w:szCs w:val="32"/>
        </w:rPr>
        <w:t>直接参加全运会群众比赛项目</w:t>
      </w:r>
      <w:r w:rsidR="00FA296A" w:rsidRPr="00FD7BD2">
        <w:rPr>
          <w:rFonts w:ascii="仿宋" w:eastAsia="仿宋" w:hAnsi="仿宋" w:hint="eastAsia"/>
          <w:sz w:val="32"/>
          <w:szCs w:val="32"/>
        </w:rPr>
        <w:t>太极拳比赛的</w:t>
      </w:r>
      <w:r w:rsidR="00E162F5" w:rsidRPr="00FD7BD2">
        <w:rPr>
          <w:rFonts w:ascii="仿宋" w:eastAsia="仿宋" w:hAnsi="仿宋" w:hint="eastAsia"/>
          <w:sz w:val="32"/>
          <w:szCs w:val="32"/>
        </w:rPr>
        <w:t>各单项决赛。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四、参加办法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以各省市为单位报名，每队可报领队、教练、队医各1名，运动员仅限本人报名参加获得参赛资格的项目。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五、竞赛办法</w:t>
      </w:r>
    </w:p>
    <w:p w:rsidR="00D929FA" w:rsidRPr="00FD7BD2" w:rsidRDefault="00D929FA" w:rsidP="00FD7BD2">
      <w:pPr>
        <w:autoSpaceDE w:val="0"/>
        <w:autoSpaceDN w:val="0"/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（一）</w:t>
      </w:r>
      <w:r w:rsidR="004640A6" w:rsidRPr="00FD7BD2">
        <w:rPr>
          <w:rFonts w:ascii="仿宋" w:eastAsia="仿宋" w:hAnsi="仿宋" w:hint="eastAsia"/>
          <w:sz w:val="32"/>
          <w:szCs w:val="32"/>
        </w:rPr>
        <w:t>遵循</w:t>
      </w:r>
      <w:r w:rsidRPr="00FD7BD2">
        <w:rPr>
          <w:rFonts w:ascii="仿宋" w:eastAsia="仿宋" w:hAnsi="仿宋"/>
          <w:sz w:val="32"/>
          <w:szCs w:val="32"/>
        </w:rPr>
        <w:t>中国武术协会印制的2012版《传统武术套路竞赛规则》及有关补充规定。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（二）规定项目中陈式、杨式、吴</w:t>
      </w: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式、武式、孙式</w:t>
      </w:r>
      <w:r w:rsidRPr="00FD7BD2">
        <w:rPr>
          <w:rFonts w:ascii="仿宋" w:eastAsia="仿宋" w:hAnsi="仿宋" w:hint="eastAsia"/>
          <w:sz w:val="32"/>
          <w:szCs w:val="32"/>
        </w:rPr>
        <w:t>太极</w:t>
      </w:r>
      <w:r w:rsidRPr="00FD7BD2">
        <w:rPr>
          <w:rFonts w:ascii="仿宋" w:eastAsia="仿宋" w:hAnsi="仿宋" w:hint="eastAsia"/>
          <w:sz w:val="32"/>
          <w:szCs w:val="32"/>
        </w:rPr>
        <w:lastRenderedPageBreak/>
        <w:t>拳分别采用原国家体委武术研究院编印的《四式太极拳竞赛套路》、1996年编印的《武式太极拳竞赛套路》</w:t>
      </w:r>
      <w:r w:rsidR="007A064D">
        <w:rPr>
          <w:rFonts w:ascii="仿宋" w:eastAsia="仿宋" w:hAnsi="仿宋" w:hint="eastAsia"/>
          <w:sz w:val="32"/>
          <w:szCs w:val="32"/>
        </w:rPr>
        <w:t>。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（三）项目时间</w:t>
      </w:r>
    </w:p>
    <w:p w:rsidR="004640A6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1．完成套路时间不超过6分钟，5分钟时裁判长鸣哨提示</w:t>
      </w:r>
      <w:r w:rsidR="007A064D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2</w:t>
      </w:r>
      <w:r w:rsidR="004640A6" w:rsidRPr="00FD7BD2">
        <w:rPr>
          <w:rFonts w:ascii="仿宋" w:eastAsia="仿宋" w:hAnsi="仿宋" w:hint="eastAsia"/>
          <w:sz w:val="32"/>
          <w:szCs w:val="32"/>
        </w:rPr>
        <w:t>．</w:t>
      </w:r>
      <w:r w:rsidRPr="00FD7BD2">
        <w:rPr>
          <w:rFonts w:ascii="仿宋" w:eastAsia="仿宋" w:hAnsi="仿宋" w:hint="eastAsia"/>
          <w:sz w:val="32"/>
          <w:szCs w:val="32"/>
        </w:rPr>
        <w:t>比赛套路必须按照规定套路顺序演练完成，不得增减和改变动作。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3．按照各项目运动员比赛顺序，每2～6名运动员一组，同场比赛，分别评分。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（四）参赛年龄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40岁至59岁（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58"/>
        </w:smartTagPr>
        <w:r w:rsidRPr="00FD7BD2">
          <w:rPr>
            <w:rFonts w:ascii="仿宋" w:eastAsia="仿宋" w:hAnsi="仿宋" w:hint="eastAsia"/>
            <w:sz w:val="32"/>
            <w:szCs w:val="32"/>
          </w:rPr>
          <w:t>1958年1月1日</w:t>
        </w:r>
      </w:smartTag>
      <w:r w:rsidRPr="00FD7BD2">
        <w:rPr>
          <w:rFonts w:ascii="仿宋" w:eastAsia="仿宋" w:hAnsi="仿宋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77"/>
        </w:smartTagPr>
        <w:r w:rsidRPr="00FD7BD2">
          <w:rPr>
            <w:rFonts w:ascii="仿宋" w:eastAsia="仿宋" w:hAnsi="仿宋" w:hint="eastAsia"/>
            <w:sz w:val="32"/>
            <w:szCs w:val="32"/>
          </w:rPr>
          <w:t>1977年12月31日</w:t>
        </w:r>
      </w:smartTag>
      <w:r w:rsidRPr="00FD7BD2">
        <w:rPr>
          <w:rFonts w:ascii="仿宋" w:eastAsia="仿宋" w:hAnsi="仿宋" w:hint="eastAsia"/>
          <w:sz w:val="32"/>
          <w:szCs w:val="32"/>
        </w:rPr>
        <w:t>）。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六、录取名次与奖励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各项目男、女分别录取前8名。前三名颁发第十三届运动会群众比赛项目奖牌、证书，4至8名颁发证书。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七、报名和报到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（一）</w:t>
      </w:r>
      <w:r w:rsidRPr="00FD7BD2">
        <w:rPr>
          <w:rFonts w:ascii="仿宋" w:eastAsia="仿宋" w:hAnsi="仿宋" w:hint="eastAsia"/>
          <w:sz w:val="32"/>
          <w:szCs w:val="32"/>
        </w:rPr>
        <w:t>报名时间</w:t>
      </w:r>
    </w:p>
    <w:p w:rsidR="00D929FA" w:rsidRPr="00FD7BD2" w:rsidRDefault="00D929FA" w:rsidP="00FD7BD2">
      <w:pPr>
        <w:autoSpaceDE w:val="0"/>
        <w:autoSpaceDN w:val="0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1.报名邮箱</w:t>
      </w:r>
      <w:r w:rsidRPr="00FD7BD2">
        <w:rPr>
          <w:rFonts w:ascii="仿宋" w:eastAsia="仿宋" w:hAnsi="仿宋" w:hint="eastAsia"/>
          <w:b/>
          <w:kern w:val="0"/>
          <w:sz w:val="32"/>
          <w:szCs w:val="32"/>
        </w:rPr>
        <w:t>:</w:t>
      </w:r>
      <w:r w:rsidRPr="00FD7BD2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  <w:r w:rsidRPr="00FD7BD2">
        <w:rPr>
          <w:rFonts w:ascii="仿宋" w:eastAsia="仿宋" w:hAnsi="仿宋" w:hint="eastAsia"/>
          <w:b/>
          <w:kern w:val="0"/>
          <w:sz w:val="32"/>
          <w:szCs w:val="32"/>
        </w:rPr>
        <w:t>chuantongwushu@sina.cn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2.报名截止时间：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6"/>
          <w:attr w:name="Year" w:val="2017"/>
        </w:smartTagPr>
        <w:r w:rsidRPr="00FD7BD2">
          <w:rPr>
            <w:rFonts w:ascii="仿宋" w:eastAsia="仿宋" w:hAnsi="仿宋" w:hint="eastAsia"/>
            <w:kern w:val="0"/>
            <w:sz w:val="32"/>
            <w:szCs w:val="32"/>
          </w:rPr>
          <w:t>6</w:t>
        </w:r>
        <w:r w:rsidRPr="00FD7BD2">
          <w:rPr>
            <w:rFonts w:ascii="仿宋" w:eastAsia="仿宋" w:hAnsi="仿宋" w:cs="仿宋_GB2312" w:hint="eastAsia"/>
            <w:kern w:val="0"/>
            <w:sz w:val="32"/>
            <w:szCs w:val="32"/>
          </w:rPr>
          <w:t>月</w:t>
        </w:r>
        <w:r w:rsidRPr="00FD7BD2">
          <w:rPr>
            <w:rFonts w:ascii="仿宋" w:eastAsia="仿宋" w:hAnsi="仿宋" w:hint="eastAsia"/>
            <w:kern w:val="0"/>
            <w:sz w:val="32"/>
            <w:szCs w:val="32"/>
          </w:rPr>
          <w:t>13</w:t>
        </w:r>
        <w:r w:rsidRPr="00FD7BD2">
          <w:rPr>
            <w:rFonts w:ascii="仿宋" w:eastAsia="仿宋" w:hAnsi="仿宋" w:cs="仿宋_GB2312" w:hint="eastAsia"/>
            <w:kern w:val="0"/>
            <w:sz w:val="32"/>
            <w:szCs w:val="32"/>
          </w:rPr>
          <w:t>日</w:t>
        </w:r>
      </w:smartTag>
      <w:r w:rsidRPr="00FD7BD2">
        <w:rPr>
          <w:rFonts w:ascii="仿宋" w:eastAsia="仿宋" w:hAnsi="仿宋" w:hint="eastAsia"/>
          <w:kern w:val="0"/>
          <w:sz w:val="32"/>
          <w:szCs w:val="32"/>
        </w:rPr>
        <w:t>24</w:t>
      </w: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时。</w:t>
      </w:r>
    </w:p>
    <w:p w:rsidR="00D929FA" w:rsidRPr="00FD7BD2" w:rsidRDefault="00D929FA" w:rsidP="00FD7BD2">
      <w:pPr>
        <w:autoSpaceDE w:val="0"/>
        <w:autoSpaceDN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（二）请各参赛队于截止时间前（以寄出邮戳日期为准）将报名表加盖公章后和</w:t>
      </w:r>
      <w:r w:rsidRPr="00FD7BD2">
        <w:rPr>
          <w:rFonts w:ascii="仿宋" w:eastAsia="仿宋" w:hAnsi="仿宋" w:hint="eastAsia"/>
          <w:sz w:val="32"/>
          <w:szCs w:val="32"/>
        </w:rPr>
        <w:t>运动员本人1寸免冠照片、身份证复印件、责任声明书、人身意外保险单及健康</w:t>
      </w: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证明一并邮寄至赛会组委会（地址另行通知），逾期者不予受理。</w:t>
      </w:r>
    </w:p>
    <w:p w:rsidR="00D929FA" w:rsidRPr="00FD7BD2" w:rsidRDefault="00D929FA" w:rsidP="00FD7BD2">
      <w:pPr>
        <w:autoSpaceDE w:val="0"/>
        <w:autoSpaceDN w:val="0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（三）</w:t>
      </w:r>
      <w:r w:rsidRPr="00FD7BD2">
        <w:rPr>
          <w:rFonts w:ascii="仿宋" w:eastAsia="仿宋" w:hAnsi="仿宋" w:hint="eastAsia"/>
          <w:kern w:val="0"/>
          <w:sz w:val="32"/>
          <w:szCs w:val="32"/>
        </w:rPr>
        <w:t>报到时间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7"/>
        </w:smartTagPr>
        <w:r w:rsidRPr="00FD7BD2">
          <w:rPr>
            <w:rFonts w:ascii="仿宋" w:eastAsia="仿宋" w:hAnsi="仿宋" w:hint="eastAsia"/>
            <w:sz w:val="32"/>
            <w:szCs w:val="32"/>
          </w:rPr>
          <w:t>7月11日</w:t>
        </w:r>
      </w:smartTag>
    </w:p>
    <w:p w:rsidR="00D929FA" w:rsidRPr="00FD7BD2" w:rsidRDefault="00D929FA" w:rsidP="00FD7BD2">
      <w:pPr>
        <w:autoSpaceDE w:val="0"/>
        <w:autoSpaceDN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（四）报到地点另行通知。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八、技术官员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hint="eastAsia"/>
          <w:sz w:val="32"/>
          <w:szCs w:val="32"/>
        </w:rPr>
        <w:t>技术官员由国家体育总局武术运动管理中心选派。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九、兴奋剂和性别检查</w:t>
      </w:r>
    </w:p>
    <w:p w:rsidR="00A16CB4" w:rsidRPr="00FD7BD2" w:rsidRDefault="00A16CB4" w:rsidP="00A16CB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参照《中华人民共和国第十三届运动会群众比赛项目竞赛规程总则》执行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十、仲裁</w:t>
      </w:r>
    </w:p>
    <w:p w:rsidR="00D929FA" w:rsidRPr="00FD7BD2" w:rsidRDefault="00D929FA" w:rsidP="00FD7BD2">
      <w:pPr>
        <w:autoSpaceDE w:val="0"/>
        <w:autoSpaceDN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（一）仲裁委员会人员组成和职责范围按《仲裁委员会条例》执行，由中国武协选聘。</w:t>
      </w:r>
    </w:p>
    <w:p w:rsidR="00D929FA" w:rsidRPr="00FD7BD2" w:rsidRDefault="00D929FA" w:rsidP="00FD7BD2">
      <w:pPr>
        <w:autoSpaceDE w:val="0"/>
        <w:autoSpaceDN w:val="0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（二）裁判员的选派另行通知。</w:t>
      </w:r>
    </w:p>
    <w:p w:rsidR="00D929FA" w:rsidRPr="00FD7BD2" w:rsidRDefault="00D929FA" w:rsidP="00FD7BD2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十一、经费</w:t>
      </w:r>
    </w:p>
    <w:p w:rsidR="00D929FA" w:rsidRPr="00FD7BD2" w:rsidRDefault="000314A0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参照《中华人民共和国第十三届运动会群众比赛项目竞赛规程总则》执行</w:t>
      </w:r>
      <w:r w:rsidR="00C62CA5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D929FA" w:rsidRPr="00FD7BD2" w:rsidRDefault="00D929FA" w:rsidP="00FD7BD2">
      <w:pPr>
        <w:autoSpaceDE w:val="0"/>
        <w:autoSpaceDN w:val="0"/>
        <w:ind w:firstLineChars="200" w:firstLine="643"/>
        <w:rPr>
          <w:rFonts w:ascii="仿宋" w:eastAsia="仿宋" w:hAnsi="仿宋" w:cs="仿宋_GB2312"/>
          <w:b/>
          <w:kern w:val="0"/>
          <w:sz w:val="32"/>
          <w:szCs w:val="32"/>
        </w:rPr>
      </w:pPr>
      <w:r w:rsidRPr="00FD7BD2">
        <w:rPr>
          <w:rFonts w:ascii="仿宋" w:eastAsia="仿宋" w:hAnsi="仿宋" w:hint="eastAsia"/>
          <w:b/>
          <w:sz w:val="32"/>
          <w:szCs w:val="32"/>
        </w:rPr>
        <w:t>十二、</w:t>
      </w:r>
      <w:r w:rsidRPr="00FD7BD2">
        <w:rPr>
          <w:rFonts w:ascii="仿宋" w:eastAsia="仿宋" w:hAnsi="仿宋" w:cs="仿宋_GB2312" w:hint="eastAsia"/>
          <w:b/>
          <w:kern w:val="0"/>
          <w:sz w:val="32"/>
          <w:szCs w:val="32"/>
        </w:rPr>
        <w:t>其它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（一）</w:t>
      </w:r>
      <w:r w:rsidRPr="00FD7BD2">
        <w:rPr>
          <w:rFonts w:ascii="仿宋" w:eastAsia="仿宋" w:hAnsi="仿宋" w:hint="eastAsia"/>
          <w:sz w:val="32"/>
          <w:szCs w:val="32"/>
        </w:rPr>
        <w:t>运动员须自行办理赛会期间的《人身意外伤害保险》和健康</w:t>
      </w: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证明</w:t>
      </w:r>
      <w:r w:rsidRPr="00FD7BD2">
        <w:rPr>
          <w:rFonts w:ascii="仿宋" w:eastAsia="仿宋" w:hAnsi="仿宋" w:hint="eastAsia"/>
          <w:sz w:val="32"/>
          <w:szCs w:val="32"/>
        </w:rPr>
        <w:t>，并签署责任声明书。未办理者，不予参赛。需委托大会办理的请在报名表中注明。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t>（二）</w:t>
      </w:r>
      <w:r w:rsidRPr="00FD7BD2">
        <w:rPr>
          <w:rFonts w:ascii="仿宋" w:eastAsia="仿宋" w:hAnsi="仿宋" w:hint="eastAsia"/>
          <w:sz w:val="32"/>
          <w:szCs w:val="32"/>
        </w:rPr>
        <w:t>各参赛队报到后，大会医务组将对运动员的身体健康状况、《人身意外伤害保险》和责任声明书进行抽查，如发现问题，取消参赛资格。</w:t>
      </w:r>
    </w:p>
    <w:p w:rsidR="00D929FA" w:rsidRPr="00FD7BD2" w:rsidRDefault="00D929FA" w:rsidP="00FD7BD2">
      <w:pPr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FD7BD2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（三）竞赛规则和规程的解释权属于中国武术协会。</w:t>
      </w:r>
    </w:p>
    <w:p w:rsidR="00D57112" w:rsidRPr="00FD7BD2" w:rsidRDefault="00D929FA" w:rsidP="00FD7BD2">
      <w:pPr>
        <w:autoSpaceDE w:val="0"/>
        <w:autoSpaceDN w:val="0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FD7BD2">
        <w:rPr>
          <w:rFonts w:ascii="仿宋" w:eastAsia="仿宋" w:hAnsi="仿宋" w:cs="仿宋_GB2312" w:hint="eastAsia"/>
          <w:b/>
          <w:kern w:val="0"/>
          <w:sz w:val="32"/>
          <w:szCs w:val="32"/>
        </w:rPr>
        <w:t>十三、</w:t>
      </w:r>
      <w:r w:rsidRPr="00FD7BD2">
        <w:rPr>
          <w:rFonts w:ascii="仿宋" w:eastAsia="仿宋" w:hAnsi="仿宋" w:hint="eastAsia"/>
          <w:b/>
          <w:sz w:val="32"/>
          <w:szCs w:val="32"/>
        </w:rPr>
        <w:t>未尽事宜，另行通知。</w:t>
      </w:r>
    </w:p>
    <w:sectPr w:rsidR="00D57112" w:rsidRPr="00FD7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2DA" w:rsidRDefault="00FC22DA" w:rsidP="00FA296A">
      <w:r>
        <w:separator/>
      </w:r>
    </w:p>
  </w:endnote>
  <w:endnote w:type="continuationSeparator" w:id="0">
    <w:p w:rsidR="00FC22DA" w:rsidRDefault="00FC22DA" w:rsidP="00FA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2DA" w:rsidRDefault="00FC22DA" w:rsidP="00FA296A">
      <w:r>
        <w:separator/>
      </w:r>
    </w:p>
  </w:footnote>
  <w:footnote w:type="continuationSeparator" w:id="0">
    <w:p w:rsidR="00FC22DA" w:rsidRDefault="00FC22DA" w:rsidP="00FA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FA"/>
    <w:rsid w:val="000314A0"/>
    <w:rsid w:val="00085CD9"/>
    <w:rsid w:val="001754B5"/>
    <w:rsid w:val="001D2F24"/>
    <w:rsid w:val="004640A6"/>
    <w:rsid w:val="00576CFE"/>
    <w:rsid w:val="005E5432"/>
    <w:rsid w:val="007A064D"/>
    <w:rsid w:val="008341E4"/>
    <w:rsid w:val="008657B7"/>
    <w:rsid w:val="00921CA7"/>
    <w:rsid w:val="009732B3"/>
    <w:rsid w:val="009A6889"/>
    <w:rsid w:val="00A16CB4"/>
    <w:rsid w:val="00C62CA5"/>
    <w:rsid w:val="00D14DC1"/>
    <w:rsid w:val="00D57112"/>
    <w:rsid w:val="00D853FB"/>
    <w:rsid w:val="00D929FA"/>
    <w:rsid w:val="00DF5213"/>
    <w:rsid w:val="00E162F5"/>
    <w:rsid w:val="00E23382"/>
    <w:rsid w:val="00E76CDD"/>
    <w:rsid w:val="00FA296A"/>
    <w:rsid w:val="00FC22DA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6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9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9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296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2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296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29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29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177</Words>
  <Characters>1009</Characters>
  <Application>Microsoft Office Word</Application>
  <DocSecurity>0</DocSecurity>
  <Lines>8</Lines>
  <Paragraphs>2</Paragraphs>
  <ScaleCrop>false</ScaleCrop>
  <Company>国家体育总局武术运动管理中心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qtsqy</cp:lastModifiedBy>
  <cp:revision>15</cp:revision>
  <cp:lastPrinted>2017-03-08T03:43:00Z</cp:lastPrinted>
  <dcterms:created xsi:type="dcterms:W3CDTF">2017-03-07T10:14:00Z</dcterms:created>
  <dcterms:modified xsi:type="dcterms:W3CDTF">2017-03-15T02:11:00Z</dcterms:modified>
</cp:coreProperties>
</file>